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681175" w:rsidTr="00681175">
        <w:tc>
          <w:tcPr>
            <w:tcW w:w="10041" w:type="dxa"/>
            <w:gridSpan w:val="2"/>
          </w:tcPr>
          <w:p w:rsidR="00B022F4" w:rsidRPr="00681175" w:rsidRDefault="00B022F4" w:rsidP="00681175">
            <w:pPr>
              <w:jc w:val="center"/>
              <w:rPr>
                <w:b/>
                <w:color w:val="FF00FF"/>
              </w:rPr>
            </w:pPr>
          </w:p>
          <w:p w:rsidR="00D453F3" w:rsidRDefault="001F1191" w:rsidP="00681175">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546E1A" w:rsidRPr="0005359C" w:rsidRDefault="00AC0148" w:rsidP="00681175">
            <w:pPr>
              <w:jc w:val="center"/>
              <w:rPr>
                <w:b/>
              </w:rPr>
            </w:pPr>
            <w:r w:rsidRPr="0005359C">
              <w:rPr>
                <w:b/>
              </w:rPr>
              <w:t>Grade</w:t>
            </w:r>
            <w:r w:rsidR="0005359C" w:rsidRPr="0005359C">
              <w:rPr>
                <w:b/>
              </w:rPr>
              <w:t xml:space="preserve"> 3</w:t>
            </w:r>
          </w:p>
          <w:p w:rsidR="001D1D26" w:rsidRPr="0005359C" w:rsidRDefault="0005359C" w:rsidP="00681175">
            <w:pPr>
              <w:jc w:val="center"/>
              <w:rPr>
                <w:b/>
              </w:rPr>
            </w:pPr>
            <w:r w:rsidRPr="0005359C">
              <w:rPr>
                <w:b/>
              </w:rPr>
              <w:t>Pack the Crate</w:t>
            </w:r>
          </w:p>
          <w:p w:rsidR="00B022F4" w:rsidRPr="00681175" w:rsidRDefault="00B022F4" w:rsidP="00681175">
            <w:pPr>
              <w:jc w:val="center"/>
              <w:rPr>
                <w:b/>
              </w:rPr>
            </w:pPr>
          </w:p>
        </w:tc>
      </w:tr>
      <w:tr w:rsidR="00D453F3" w:rsidTr="00681175">
        <w:tc>
          <w:tcPr>
            <w:tcW w:w="1710" w:type="dxa"/>
          </w:tcPr>
          <w:p w:rsidR="00D453F3" w:rsidRPr="00681175" w:rsidRDefault="00F766F4" w:rsidP="00681175">
            <w:pPr>
              <w:ind w:right="-275"/>
              <w:rPr>
                <w:b/>
              </w:rPr>
            </w:pPr>
            <w:r w:rsidRPr="00681175">
              <w:rPr>
                <w:b/>
              </w:rPr>
              <w:t>Description:</w:t>
            </w:r>
          </w:p>
        </w:tc>
        <w:tc>
          <w:tcPr>
            <w:tcW w:w="8331" w:type="dxa"/>
          </w:tcPr>
          <w:p w:rsidR="00FF2BFE" w:rsidRDefault="00056B3D" w:rsidP="001D1D26">
            <w:r>
              <w:t>Students will:</w:t>
            </w:r>
          </w:p>
          <w:p w:rsidR="00750ADA" w:rsidRDefault="00750ADA" w:rsidP="00750ADA">
            <w:r>
              <w:t>Plan a game with two moving objects.</w:t>
            </w:r>
          </w:p>
          <w:p w:rsidR="0005359C" w:rsidRDefault="00750ADA" w:rsidP="001D1D26">
            <w:r>
              <w:t>Make a script to control</w:t>
            </w:r>
            <w:r w:rsidR="0005359C">
              <w:t xml:space="preserve"> simultaneous motion on the x and y axis.</w:t>
            </w:r>
            <w:r w:rsidR="007F5503">
              <w:t xml:space="preserve"> Construct new commands</w:t>
            </w:r>
            <w:r w:rsidR="00821C71">
              <w:t xml:space="preserve"> from </w:t>
            </w:r>
            <w:r w:rsidR="007F5503">
              <w:t>two objects</w:t>
            </w:r>
            <w:r w:rsidR="00370356">
              <w:t>’</w:t>
            </w:r>
            <w:r w:rsidR="007F5503">
              <w:t xml:space="preserve"> script tiles</w:t>
            </w:r>
            <w:r w:rsidR="00821C71">
              <w:t>.</w:t>
            </w:r>
          </w:p>
          <w:p w:rsidR="0005359C" w:rsidRDefault="00750ADA" w:rsidP="001D1D26">
            <w:r>
              <w:t>Experiment with script tiles for x/y increase and/or decrease</w:t>
            </w:r>
            <w:r w:rsidR="0005359C">
              <w:t>.</w:t>
            </w:r>
          </w:p>
          <w:p w:rsidR="0005359C" w:rsidRDefault="0005359C" w:rsidP="00750ADA">
            <w:r>
              <w:t xml:space="preserve">Make </w:t>
            </w:r>
            <w:r w:rsidR="00750ADA">
              <w:t xml:space="preserve">reset scripts to position </w:t>
            </w:r>
            <w:r>
              <w:t xml:space="preserve">objects </w:t>
            </w:r>
            <w:r w:rsidR="00750ADA">
              <w:t>at specific locations</w:t>
            </w:r>
            <w:r>
              <w:t>.</w:t>
            </w:r>
          </w:p>
          <w:p w:rsidR="00750ADA" w:rsidRDefault="00821C71" w:rsidP="00750ADA">
            <w:r>
              <w:t>Type or draw a “You Win” message.</w:t>
            </w:r>
          </w:p>
          <w:p w:rsidR="00821C71" w:rsidRDefault="00821C71" w:rsidP="00750ADA">
            <w:r>
              <w:t>Crea</w:t>
            </w:r>
            <w:r w:rsidR="007F5503">
              <w:t>te a script that displays</w:t>
            </w:r>
            <w:r>
              <w:t xml:space="preserve"> the win message</w:t>
            </w:r>
            <w:r w:rsidR="007F5503">
              <w:t xml:space="preserve"> appropriately.</w:t>
            </w:r>
          </w:p>
        </w:tc>
      </w:tr>
      <w:tr w:rsidR="0060648C" w:rsidTr="00681175">
        <w:tc>
          <w:tcPr>
            <w:tcW w:w="1710" w:type="dxa"/>
          </w:tcPr>
          <w:p w:rsidR="0060648C" w:rsidRPr="00681175" w:rsidRDefault="0022273D" w:rsidP="00681175">
            <w:pPr>
              <w:ind w:right="-275"/>
              <w:rPr>
                <w:b/>
              </w:rPr>
            </w:pPr>
            <w:r w:rsidRPr="00681175">
              <w:rPr>
                <w:b/>
              </w:rPr>
              <w:t>Project View</w:t>
            </w:r>
          </w:p>
        </w:tc>
        <w:tc>
          <w:tcPr>
            <w:tcW w:w="8331" w:type="dxa"/>
          </w:tcPr>
          <w:p w:rsidR="0005359C" w:rsidRDefault="0005359C" w:rsidP="0005359C">
            <w:pPr>
              <w:jc w:val="center"/>
            </w:pPr>
          </w:p>
          <w:p w:rsidR="00FF2BFE" w:rsidRDefault="0005359C" w:rsidP="0005359C">
            <w:pPr>
              <w:jc w:val="center"/>
            </w:pPr>
            <w:r>
              <w:rPr>
                <w:noProof/>
              </w:rPr>
              <w:drawing>
                <wp:inline distT="0" distB="0" distL="0" distR="0">
                  <wp:extent cx="3657600" cy="2860431"/>
                  <wp:effectExtent l="19050" t="0" r="0" b="0"/>
                  <wp:docPr id="3" name="Picture 2" descr="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7" cstate="print"/>
                          <a:stretch>
                            <a:fillRect/>
                          </a:stretch>
                        </pic:blipFill>
                        <pic:spPr>
                          <a:xfrm>
                            <a:off x="0" y="0"/>
                            <a:ext cx="3657600" cy="2860431"/>
                          </a:xfrm>
                          <a:prstGeom prst="rect">
                            <a:avLst/>
                          </a:prstGeom>
                        </pic:spPr>
                      </pic:pic>
                    </a:graphicData>
                  </a:graphic>
                </wp:inline>
              </w:drawing>
            </w:r>
          </w:p>
          <w:p w:rsidR="0005359C" w:rsidRDefault="0005359C" w:rsidP="001D1D26"/>
        </w:tc>
      </w:tr>
      <w:tr w:rsidR="00D453F3" w:rsidTr="00681175">
        <w:tc>
          <w:tcPr>
            <w:tcW w:w="1710" w:type="dxa"/>
          </w:tcPr>
          <w:p w:rsidR="00D453F3" w:rsidRPr="00681175" w:rsidRDefault="00FA0A1E" w:rsidP="00FA0A1E">
            <w:pPr>
              <w:rPr>
                <w:b/>
              </w:rPr>
            </w:pPr>
            <w:r w:rsidRPr="00681175">
              <w:rPr>
                <w:b/>
              </w:rPr>
              <w:t>Subject:</w:t>
            </w:r>
          </w:p>
        </w:tc>
        <w:tc>
          <w:tcPr>
            <w:tcW w:w="8331" w:type="dxa"/>
          </w:tcPr>
          <w:p w:rsidR="00D453F3" w:rsidRDefault="0005359C" w:rsidP="00847E3C">
            <w:r>
              <w:t>Mathematics</w:t>
            </w:r>
          </w:p>
        </w:tc>
      </w:tr>
      <w:tr w:rsidR="00FA0A1E" w:rsidRPr="00681175" w:rsidTr="00681175">
        <w:tc>
          <w:tcPr>
            <w:tcW w:w="1710" w:type="dxa"/>
          </w:tcPr>
          <w:p w:rsidR="00FA0A1E" w:rsidRPr="00681175" w:rsidRDefault="00FA0A1E" w:rsidP="00847E3C">
            <w:pPr>
              <w:rPr>
                <w:b/>
              </w:rPr>
            </w:pPr>
            <w:r w:rsidRPr="00681175">
              <w:rPr>
                <w:b/>
              </w:rPr>
              <w:t>Etoys Quick Guides</w:t>
            </w:r>
          </w:p>
        </w:tc>
        <w:tc>
          <w:tcPr>
            <w:tcW w:w="8331" w:type="dxa"/>
          </w:tcPr>
          <w:p w:rsidR="00FA0A1E" w:rsidRPr="00681175"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681175">
              <w:rPr>
                <w:color w:val="FF33CC"/>
              </w:rPr>
              <w:tab/>
            </w:r>
          </w:p>
        </w:tc>
      </w:tr>
      <w:tr w:rsidR="0060648C" w:rsidRPr="00681175" w:rsidTr="00681175">
        <w:tc>
          <w:tcPr>
            <w:tcW w:w="1710" w:type="dxa"/>
          </w:tcPr>
          <w:p w:rsidR="0060648C" w:rsidRPr="00681175" w:rsidRDefault="0060648C" w:rsidP="00847E3C">
            <w:pPr>
              <w:rPr>
                <w:b/>
              </w:rPr>
            </w:pPr>
            <w:r w:rsidRPr="00681175">
              <w:rPr>
                <w:b/>
              </w:rPr>
              <w:t>Vocabulary:</w:t>
            </w:r>
          </w:p>
        </w:tc>
        <w:tc>
          <w:tcPr>
            <w:tcW w:w="8331" w:type="dxa"/>
          </w:tcPr>
          <w:p w:rsidR="0060648C" w:rsidRPr="00AB43C9" w:rsidRDefault="0005359C" w:rsidP="00FA0A1E">
            <w:r>
              <w:t xml:space="preserve">X and y </w:t>
            </w:r>
            <w:r w:rsidR="007F5503">
              <w:t xml:space="preserve">axis, </w:t>
            </w:r>
            <w:r>
              <w:t>locations, x increase by, x decrease by, y increase by, y decrease by,</w:t>
            </w:r>
            <w:r w:rsidR="00163E82">
              <w:t xml:space="preserve"> conditional statements, &lt; ,  &gt;</w:t>
            </w:r>
          </w:p>
        </w:tc>
      </w:tr>
      <w:tr w:rsidR="00FA0A1E" w:rsidTr="00681175">
        <w:tc>
          <w:tcPr>
            <w:tcW w:w="1710" w:type="dxa"/>
          </w:tcPr>
          <w:p w:rsidR="00FA0A1E" w:rsidRDefault="00FA0A1E" w:rsidP="00847E3C">
            <w:pPr>
              <w:rPr>
                <w:b/>
              </w:rPr>
            </w:pPr>
            <w:r w:rsidRPr="00681175">
              <w:rPr>
                <w:b/>
              </w:rPr>
              <w:t>Lesson 1:</w:t>
            </w:r>
          </w:p>
          <w:p w:rsidR="00304BB5" w:rsidRDefault="00304BB5" w:rsidP="00847E3C">
            <w:pPr>
              <w:rPr>
                <w:b/>
              </w:rPr>
            </w:pPr>
          </w:p>
          <w:p w:rsidR="00304BB5" w:rsidRDefault="00304BB5" w:rsidP="00847E3C">
            <w:pPr>
              <w:rPr>
                <w:b/>
              </w:rPr>
            </w:pPr>
          </w:p>
          <w:p w:rsidR="00304BB5" w:rsidRDefault="00304BB5" w:rsidP="00304BB5">
            <w:pPr>
              <w:rPr>
                <w:color w:val="008080"/>
                <w:sz w:val="20"/>
                <w:szCs w:val="20"/>
              </w:rPr>
            </w:pPr>
            <w:r>
              <w:rPr>
                <w:color w:val="008080"/>
                <w:sz w:val="20"/>
                <w:szCs w:val="20"/>
              </w:rPr>
              <w:t>Paint Tools: Brushes</w:t>
            </w: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r>
              <w:rPr>
                <w:color w:val="008080"/>
                <w:sz w:val="20"/>
                <w:szCs w:val="20"/>
              </w:rPr>
              <w:t>Supplies: Joystick Control</w:t>
            </w:r>
          </w:p>
          <w:p w:rsidR="00304BB5" w:rsidRPr="00681175" w:rsidRDefault="00304BB5" w:rsidP="00847E3C">
            <w:pPr>
              <w:rPr>
                <w:b/>
              </w:rPr>
            </w:pPr>
          </w:p>
        </w:tc>
        <w:tc>
          <w:tcPr>
            <w:tcW w:w="8331" w:type="dxa"/>
          </w:tcPr>
          <w:p w:rsidR="00394491" w:rsidRDefault="0005359C" w:rsidP="005100EF">
            <w:r>
              <w:lastRenderedPageBreak/>
              <w:t xml:space="preserve">Discuss ideas for projects that have two moving objects and where they will meet. </w:t>
            </w:r>
            <w:r w:rsidR="00821C71">
              <w:t xml:space="preserve">Examples: an orange in a box, sprinkles on a cupcake, hat on a head, </w:t>
            </w:r>
            <w:r w:rsidR="00163E82">
              <w:t xml:space="preserve">nose on a face, </w:t>
            </w:r>
            <w:r w:rsidR="00821C71">
              <w:t>spaceship on a moon.</w:t>
            </w:r>
          </w:p>
          <w:p w:rsidR="00304BB5" w:rsidRDefault="00304BB5" w:rsidP="005100EF">
            <w:r>
              <w:t xml:space="preserve">Paint one of the objects that will move and keep it. Open a new paint </w:t>
            </w:r>
            <w:r>
              <w:lastRenderedPageBreak/>
              <w:t xml:space="preserve">palette, draw the other object that will move and keep it. This project’s two objects are a box that moves </w:t>
            </w:r>
            <w:r w:rsidR="007F5503">
              <w:t xml:space="preserve">right to left </w:t>
            </w:r>
            <w:r>
              <w:t xml:space="preserve">like it is on a conveyor belt and an orange that moves down. </w:t>
            </w:r>
          </w:p>
          <w:p w:rsidR="007450C1" w:rsidRDefault="007450C1" w:rsidP="005100EF"/>
          <w:p w:rsidR="00304BB5" w:rsidRDefault="00304BB5" w:rsidP="005100EF">
            <w:r>
              <w:t>Start with the object that will be controlled with a joystick.</w:t>
            </w:r>
          </w:p>
          <w:p w:rsidR="00304BB5" w:rsidRDefault="00304BB5" w:rsidP="005100EF">
            <w:r>
              <w:t>The Orange’s script: this script uses a joystick from Supplies to control direction on the x and the y axis.</w:t>
            </w:r>
          </w:p>
          <w:p w:rsidR="007450C1" w:rsidRDefault="007450C1" w:rsidP="005100EF"/>
          <w:p w:rsidR="00304BB5" w:rsidRDefault="00304BB5" w:rsidP="007450C1">
            <w:pPr>
              <w:jc w:val="center"/>
            </w:pPr>
            <w:r>
              <w:object w:dxaOrig="42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51.75pt" o:ole="">
                  <v:imagedata r:id="rId8" o:title=""/>
                </v:shape>
                <o:OLEObject Type="Embed" ProgID="PBrush" ShapeID="_x0000_i1025" DrawAspect="Content" ObjectID="_1357375096" r:id="rId9"/>
              </w:object>
            </w:r>
          </w:p>
          <w:p w:rsidR="00304BB5" w:rsidRDefault="00304BB5" w:rsidP="005100EF"/>
          <w:p w:rsidR="007450C1" w:rsidRDefault="007450C1" w:rsidP="007450C1">
            <w:r>
              <w:t>Give students time to experiment with combinations of these commands.</w:t>
            </w:r>
          </w:p>
          <w:p w:rsidR="007450C1" w:rsidRDefault="007450C1" w:rsidP="007450C1">
            <w:r>
              <w:t>Discuss: x and y, increase and decrease, and left right and up down. Give students more time to experiment.</w:t>
            </w:r>
          </w:p>
          <w:p w:rsidR="00304BB5" w:rsidRDefault="007450C1" w:rsidP="005100EF">
            <w:r>
              <w:t>Ask what if: orange’s x decreased by joystick’s up down?</w:t>
            </w:r>
          </w:p>
          <w:p w:rsidR="007450C1" w:rsidRDefault="007450C1" w:rsidP="005100EF">
            <w:r>
              <w:t xml:space="preserve">Ask students to decide what combination of these pairs of options will work best in their project. </w:t>
            </w:r>
          </w:p>
          <w:p w:rsidR="007450C1" w:rsidRDefault="007450C1" w:rsidP="005100EF">
            <w:r>
              <w:t>Make the script and give it a meaningful name. This project has four scripts so naming each object and each script is importan</w:t>
            </w:r>
            <w:r w:rsidR="007F5503">
              <w:t>t and will prevent some</w:t>
            </w:r>
            <w:r>
              <w:t xml:space="preserve"> confusion.</w:t>
            </w:r>
          </w:p>
          <w:p w:rsidR="007450C1" w:rsidRDefault="007450C1" w:rsidP="005100EF"/>
          <w:p w:rsidR="00304BB5" w:rsidRDefault="007450C1" w:rsidP="005100EF">
            <w:r>
              <w:t>Keep the project: Namejoy e.g. KateJoy</w:t>
            </w:r>
          </w:p>
        </w:tc>
      </w:tr>
      <w:tr w:rsidR="00FA0A1E" w:rsidTr="00681175">
        <w:tc>
          <w:tcPr>
            <w:tcW w:w="1710" w:type="dxa"/>
          </w:tcPr>
          <w:p w:rsidR="00FA0A1E" w:rsidRDefault="00FA0A1E" w:rsidP="00A87D06">
            <w:pPr>
              <w:rPr>
                <w:b/>
              </w:rPr>
            </w:pPr>
            <w:r w:rsidRPr="00681175">
              <w:rPr>
                <w:b/>
              </w:rPr>
              <w:lastRenderedPageBreak/>
              <w:t>Lesson 2:</w:t>
            </w:r>
          </w:p>
          <w:p w:rsidR="007F5503" w:rsidRDefault="007F5503" w:rsidP="00A87D06">
            <w:pPr>
              <w:rPr>
                <w:b/>
              </w:rPr>
            </w:pPr>
          </w:p>
          <w:p w:rsidR="007F5503" w:rsidRDefault="007F5503" w:rsidP="00A87D06">
            <w:pPr>
              <w:rPr>
                <w:b/>
              </w:rPr>
            </w:pPr>
          </w:p>
          <w:p w:rsidR="007F5503" w:rsidRDefault="007F5503" w:rsidP="00A87D06">
            <w:pPr>
              <w:rPr>
                <w:b/>
              </w:rPr>
            </w:pPr>
          </w:p>
          <w:p w:rsidR="007F5503" w:rsidRDefault="007F5503" w:rsidP="007F5503">
            <w:pPr>
              <w:rPr>
                <w:color w:val="008080"/>
                <w:sz w:val="20"/>
                <w:szCs w:val="20"/>
              </w:rPr>
            </w:pPr>
            <w:r>
              <w:rPr>
                <w:color w:val="008080"/>
                <w:sz w:val="20"/>
                <w:szCs w:val="20"/>
              </w:rPr>
              <w:t>Script Tiles: X and Y Locations</w:t>
            </w: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Default="007F5503" w:rsidP="007F5503">
            <w:pPr>
              <w:rPr>
                <w:color w:val="008080"/>
                <w:sz w:val="20"/>
                <w:szCs w:val="20"/>
              </w:rPr>
            </w:pPr>
          </w:p>
          <w:p w:rsidR="007F5503" w:rsidRPr="00681175" w:rsidRDefault="007F5503" w:rsidP="00B3367C">
            <w:pPr>
              <w:rPr>
                <w:b/>
              </w:rPr>
            </w:pPr>
          </w:p>
        </w:tc>
        <w:tc>
          <w:tcPr>
            <w:tcW w:w="8331" w:type="dxa"/>
          </w:tcPr>
          <w:p w:rsidR="00304BB5" w:rsidRDefault="00304BB5" w:rsidP="00304BB5">
            <w:r>
              <w:t>The Box’s script:</w:t>
            </w:r>
          </w:p>
          <w:p w:rsidR="007450C1" w:rsidRDefault="007450C1" w:rsidP="00304BB5">
            <w:r>
              <w:t>Discuss the direction of motion for the second object. This box moves across the screen like on a conveyor belt.</w:t>
            </w:r>
          </w:p>
          <w:p w:rsidR="007450C1" w:rsidRDefault="007450C1" w:rsidP="00304BB5"/>
          <w:p w:rsidR="00304BB5" w:rsidRDefault="00304BB5" w:rsidP="007F5503">
            <w:pPr>
              <w:jc w:val="center"/>
            </w:pPr>
            <w:r>
              <w:object w:dxaOrig="3750" w:dyaOrig="1575">
                <v:shape id="_x0000_i1026" type="#_x0000_t75" style="width:187.5pt;height:78.75pt" o:ole="">
                  <v:imagedata r:id="rId10" o:title=""/>
                </v:shape>
                <o:OLEObject Type="Embed" ProgID="PBrush" ShapeID="_x0000_i1026" DrawAspect="Content" ObjectID="_1357375097" r:id="rId11"/>
              </w:object>
            </w:r>
          </w:p>
          <w:p w:rsidR="00AC60AF" w:rsidRDefault="00AC60AF" w:rsidP="00304BB5"/>
          <w:p w:rsidR="00B3367C" w:rsidRDefault="00B3367C" w:rsidP="00304BB5">
            <w:r>
              <w:t>Give students time to experiment with how far off the screen and how long it will be before it appears in the new location. Distance and time and related.  It is also interesting for students to look at the x and y location information in the Viewer while the script is ticking and to realize they know where something is, even when they cannot see it.</w:t>
            </w:r>
          </w:p>
          <w:p w:rsidR="00B3367C" w:rsidRDefault="00B3367C" w:rsidP="00304BB5">
            <w:r>
              <w:lastRenderedPageBreak/>
              <w:t>Keep the project.</w:t>
            </w:r>
          </w:p>
          <w:p w:rsidR="00AB43C9" w:rsidRDefault="00AB43C9" w:rsidP="001D1D26"/>
        </w:tc>
      </w:tr>
      <w:tr w:rsidR="00FA0A1E" w:rsidTr="00681175">
        <w:tc>
          <w:tcPr>
            <w:tcW w:w="1710" w:type="dxa"/>
          </w:tcPr>
          <w:p w:rsidR="00FA0A1E" w:rsidRDefault="00FA0A1E" w:rsidP="00FA0A1E">
            <w:pPr>
              <w:rPr>
                <w:b/>
              </w:rPr>
            </w:pPr>
            <w:r w:rsidRPr="00681175">
              <w:rPr>
                <w:b/>
              </w:rPr>
              <w:lastRenderedPageBreak/>
              <w:t>Lesson 3:</w:t>
            </w: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r>
              <w:rPr>
                <w:color w:val="008080"/>
                <w:sz w:val="20"/>
                <w:szCs w:val="20"/>
              </w:rPr>
              <w:t>Script Tiles: Hide and Show</w:t>
            </w: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p>
          <w:p w:rsidR="00B3367C" w:rsidRDefault="00B3367C" w:rsidP="00B3367C">
            <w:pPr>
              <w:rPr>
                <w:color w:val="008080"/>
                <w:sz w:val="20"/>
                <w:szCs w:val="20"/>
              </w:rPr>
            </w:pPr>
            <w:r>
              <w:rPr>
                <w:color w:val="008080"/>
                <w:sz w:val="20"/>
                <w:szCs w:val="20"/>
              </w:rPr>
              <w:t>Menus: Button to Fire a Script</w:t>
            </w: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B3367C" w:rsidRDefault="00B3367C" w:rsidP="00FA0A1E">
            <w:pPr>
              <w:rPr>
                <w:b/>
              </w:rPr>
            </w:pPr>
          </w:p>
          <w:p w:rsidR="009B7226" w:rsidRDefault="009B7226" w:rsidP="00FA0A1E">
            <w:pPr>
              <w:rPr>
                <w:b/>
              </w:rPr>
            </w:pPr>
          </w:p>
          <w:p w:rsidR="009B7226" w:rsidRDefault="009B7226" w:rsidP="00FA0A1E">
            <w:pPr>
              <w:rPr>
                <w:b/>
              </w:rPr>
            </w:pPr>
          </w:p>
          <w:p w:rsidR="00B3367C" w:rsidRDefault="00B3367C" w:rsidP="00B3367C">
            <w:pPr>
              <w:rPr>
                <w:color w:val="008080"/>
                <w:sz w:val="20"/>
                <w:szCs w:val="20"/>
              </w:rPr>
            </w:pPr>
            <w:r>
              <w:rPr>
                <w:color w:val="008080"/>
                <w:sz w:val="20"/>
                <w:szCs w:val="20"/>
              </w:rPr>
              <w:t>Supplies: Add a Flap</w:t>
            </w:r>
          </w:p>
          <w:p w:rsidR="00B3367C" w:rsidRPr="00681175" w:rsidRDefault="00B3367C" w:rsidP="00FA0A1E">
            <w:pPr>
              <w:rPr>
                <w:b/>
              </w:rPr>
            </w:pPr>
          </w:p>
        </w:tc>
        <w:tc>
          <w:tcPr>
            <w:tcW w:w="8331" w:type="dxa"/>
          </w:tcPr>
          <w:p w:rsidR="00FA0A1E" w:rsidRDefault="00B3367C" w:rsidP="00847E3C">
            <w:r>
              <w:t>You Win Script, Reset Button, T</w:t>
            </w:r>
            <w:r w:rsidR="007450C1">
              <w:t>itle, rules flap</w:t>
            </w:r>
          </w:p>
          <w:p w:rsidR="00B3367C" w:rsidRDefault="00B3367C" w:rsidP="00B3367C">
            <w:r>
              <w:t>Type or draw a message that will show when the two objects touch. Open a Viewer for the text use hide and show tiles.</w:t>
            </w:r>
          </w:p>
          <w:p w:rsidR="00B3367C" w:rsidRDefault="00B3367C" w:rsidP="00B3367C"/>
          <w:p w:rsidR="00B3367C" w:rsidRDefault="00B3367C" w:rsidP="00B3367C">
            <w:pPr>
              <w:jc w:val="center"/>
            </w:pPr>
            <w:r>
              <w:object w:dxaOrig="3690" w:dyaOrig="2145">
                <v:shape id="_x0000_i1027" type="#_x0000_t75" style="width:184.5pt;height:107.25pt" o:ole="">
                  <v:imagedata r:id="rId12" o:title=""/>
                </v:shape>
                <o:OLEObject Type="Embed" ProgID="PBrush" ShapeID="_x0000_i1027" DrawAspect="Content" ObjectID="_1357375098" r:id="rId13"/>
              </w:object>
            </w:r>
          </w:p>
          <w:p w:rsidR="00B3367C" w:rsidRDefault="00B3367C" w:rsidP="00B3367C"/>
          <w:p w:rsidR="00B3367C" w:rsidRDefault="00B3367C" w:rsidP="00B3367C">
            <w:r>
              <w:t xml:space="preserve">Make a Reset script that will locate both objects at their starting position and returns them there when the script is called. Name the script. </w:t>
            </w:r>
          </w:p>
          <w:p w:rsidR="009B7226" w:rsidRDefault="009B7226" w:rsidP="00B3367C"/>
          <w:p w:rsidR="009B7226" w:rsidRDefault="009B7226" w:rsidP="00B3367C">
            <w:r>
              <w:t>Use the white menu in the Scriptor to make a button to fire this script.</w:t>
            </w:r>
          </w:p>
          <w:p w:rsidR="00B3367C" w:rsidRDefault="00B3367C" w:rsidP="00B3367C"/>
          <w:p w:rsidR="00B3367C" w:rsidRDefault="00B3367C" w:rsidP="00B3367C">
            <w:pPr>
              <w:jc w:val="center"/>
            </w:pPr>
            <w:r>
              <w:object w:dxaOrig="3825" w:dyaOrig="2355">
                <v:shape id="_x0000_i1028" type="#_x0000_t75" style="width:191.25pt;height:117.75pt" o:ole="">
                  <v:imagedata r:id="rId14" o:title=""/>
                </v:shape>
                <o:OLEObject Type="Embed" ProgID="PBrush" ShapeID="_x0000_i1028" DrawAspect="Content" ObjectID="_1357375099" r:id="rId15"/>
              </w:object>
            </w:r>
          </w:p>
          <w:p w:rsidR="00B3367C" w:rsidRDefault="00B3367C" w:rsidP="00B3367C"/>
          <w:p w:rsidR="00B3367C" w:rsidRDefault="009B7226" w:rsidP="00B3367C">
            <w:r>
              <w:t xml:space="preserve">The </w:t>
            </w:r>
            <w:r w:rsidR="00B3367C">
              <w:t xml:space="preserve">button’s text can be changed by opening its white menu and choosing </w:t>
            </w:r>
            <w:r>
              <w:t xml:space="preserve">the </w:t>
            </w:r>
            <w:r w:rsidR="00B3367C">
              <w:t>option: change label. The button’</w:t>
            </w:r>
            <w:r>
              <w:t xml:space="preserve">s color can be changed </w:t>
            </w:r>
            <w:r w:rsidR="00B3367C">
              <w:t>using its repaint tool.</w:t>
            </w:r>
          </w:p>
          <w:p w:rsidR="00B3367C" w:rsidRDefault="00B3367C" w:rsidP="00B3367C"/>
          <w:p w:rsidR="00B3367C" w:rsidRDefault="00B3367C" w:rsidP="00B3367C">
            <w:r>
              <w:t xml:space="preserve">Give students time to experiment with these menu options. They take time to understand and </w:t>
            </w:r>
            <w:r w:rsidR="009B7226">
              <w:t>then to decide w</w:t>
            </w:r>
            <w:r>
              <w:t>hich of the available options to use and what to specify. The more of these options are applied the more customized projects will be.</w:t>
            </w:r>
          </w:p>
          <w:p w:rsidR="00B3367C" w:rsidRDefault="00B3367C" w:rsidP="00B3367C"/>
          <w:p w:rsidR="00B3367C" w:rsidRDefault="00B3367C" w:rsidP="00B3367C">
            <w:r>
              <w:t xml:space="preserve">Students can include information about how to use the joystick and the goal of the game. It can be on the screen or in a flap. </w:t>
            </w:r>
          </w:p>
          <w:p w:rsidR="00B3367C" w:rsidRDefault="00B3367C" w:rsidP="00B3367C">
            <w:r>
              <w:lastRenderedPageBreak/>
              <w:t>Keep the project.</w:t>
            </w:r>
          </w:p>
          <w:p w:rsidR="009B7226" w:rsidRDefault="009B7226" w:rsidP="00B3367C"/>
          <w:p w:rsidR="00B3367C" w:rsidRDefault="00B3367C" w:rsidP="00B3367C">
            <w:r>
              <w:t>Give students time to enjoy t</w:t>
            </w:r>
            <w:r w:rsidR="009B7226">
              <w:t>heir project and to try ones mad</w:t>
            </w:r>
            <w:r>
              <w:t xml:space="preserve">e by others in the class. </w:t>
            </w:r>
            <w:r w:rsidR="009B7226">
              <w:t xml:space="preserve"> They build a wealth of knowledge during these experiments that can be discussed and applied.</w:t>
            </w:r>
          </w:p>
          <w:p w:rsidR="00B3367C" w:rsidRDefault="00B3367C" w:rsidP="00B3367C"/>
          <w:p w:rsidR="00B3367C" w:rsidRDefault="00B3367C" w:rsidP="00B3367C">
            <w:r>
              <w:t xml:space="preserve">Discuss ideas they have after seeing other projects. Give them time to modify their project again. </w:t>
            </w:r>
          </w:p>
          <w:p w:rsidR="00B3367C" w:rsidRDefault="009B7226" w:rsidP="00847E3C">
            <w:r>
              <w:t>Keep the project.</w:t>
            </w:r>
          </w:p>
        </w:tc>
      </w:tr>
      <w:tr w:rsidR="00FA0A1E" w:rsidRPr="007F5503" w:rsidTr="00681175">
        <w:tc>
          <w:tcPr>
            <w:tcW w:w="1710" w:type="dxa"/>
          </w:tcPr>
          <w:p w:rsidR="00FA0A1E" w:rsidRDefault="00FA0A1E" w:rsidP="00847E3C">
            <w:pPr>
              <w:rPr>
                <w:b/>
              </w:rPr>
            </w:pPr>
            <w:r w:rsidRPr="00681175">
              <w:rPr>
                <w:b/>
              </w:rPr>
              <w:lastRenderedPageBreak/>
              <w:t>Standards:</w:t>
            </w:r>
          </w:p>
          <w:p w:rsidR="00916959" w:rsidRDefault="00916959" w:rsidP="00847E3C">
            <w:pPr>
              <w:rPr>
                <w:b/>
              </w:rPr>
            </w:pPr>
          </w:p>
          <w:p w:rsidR="00916959" w:rsidRDefault="00916959" w:rsidP="00847E3C">
            <w:pPr>
              <w:rPr>
                <w:b/>
              </w:rPr>
            </w:pPr>
          </w:p>
          <w:p w:rsidR="00916959" w:rsidRDefault="00916959" w:rsidP="00847E3C">
            <w:pPr>
              <w:rPr>
                <w:b/>
              </w:rPr>
            </w:pPr>
          </w:p>
          <w:p w:rsidR="00916959" w:rsidRDefault="00916959" w:rsidP="00847E3C">
            <w:pPr>
              <w:rPr>
                <w:b/>
              </w:rPr>
            </w:pPr>
          </w:p>
          <w:p w:rsidR="00916959" w:rsidRDefault="00916959" w:rsidP="00847E3C">
            <w:pPr>
              <w:rPr>
                <w:b/>
              </w:rPr>
            </w:pPr>
          </w:p>
          <w:p w:rsidR="00916959" w:rsidRPr="00681175" w:rsidRDefault="00916959" w:rsidP="009B7226">
            <w:pPr>
              <w:rPr>
                <w:b/>
              </w:rPr>
            </w:pPr>
          </w:p>
        </w:tc>
        <w:tc>
          <w:tcPr>
            <w:tcW w:w="8331" w:type="dxa"/>
          </w:tcPr>
          <w:p w:rsidR="00B90392" w:rsidRPr="009B7226" w:rsidRDefault="00B90392" w:rsidP="000D3CEF">
            <w:r w:rsidRPr="009B7226">
              <w:t xml:space="preserve">Common </w:t>
            </w:r>
            <w:r w:rsidR="00666DAA" w:rsidRPr="009B7226">
              <w:t>Core Standards</w:t>
            </w:r>
          </w:p>
          <w:p w:rsidR="00666DAA" w:rsidRPr="009B7226" w:rsidRDefault="00666DAA" w:rsidP="000D3CEF">
            <w:r w:rsidRPr="009B7226">
              <w:t>Mathematics:</w:t>
            </w:r>
            <w:r w:rsidR="009B7226" w:rsidRPr="009B7226">
              <w:t xml:space="preserve"> 3.MD.3.4</w:t>
            </w:r>
          </w:p>
          <w:p w:rsidR="000D3CEF" w:rsidRPr="009B7226" w:rsidRDefault="000D3CEF" w:rsidP="000D3CEF"/>
          <w:p w:rsidR="004C1AAD" w:rsidRPr="009B7226" w:rsidRDefault="004C1AAD" w:rsidP="004C1AAD">
            <w:r w:rsidRPr="009B7226">
              <w:t>Bloom’s Taxonomy/Cognitive Domain:</w:t>
            </w:r>
          </w:p>
          <w:p w:rsidR="004C1AAD" w:rsidRPr="009B7226" w:rsidRDefault="009B7226" w:rsidP="004C1AAD">
            <w:r w:rsidRPr="009B7226">
              <w:t xml:space="preserve">Knowledge: </w:t>
            </w:r>
            <w:r w:rsidR="004C1AAD" w:rsidRPr="009B7226">
              <w:t>knows</w:t>
            </w:r>
          </w:p>
          <w:p w:rsidR="004C1AAD" w:rsidRPr="009B7226" w:rsidRDefault="004C1AAD" w:rsidP="004C1AAD">
            <w:r w:rsidRPr="009B7226">
              <w:t>Appli</w:t>
            </w:r>
            <w:r w:rsidR="009B7226" w:rsidRPr="009B7226">
              <w:t xml:space="preserve">cation: </w:t>
            </w:r>
            <w:r w:rsidRPr="009B7226">
              <w:t>uses, constructs, changes, discovers</w:t>
            </w:r>
          </w:p>
          <w:p w:rsidR="004C1AAD" w:rsidRPr="009B7226" w:rsidRDefault="004C1AAD" w:rsidP="004C1AAD">
            <w:r w:rsidRPr="009B7226">
              <w:t>Analysis: analyzes, compare</w:t>
            </w:r>
            <w:r w:rsidR="009B7226" w:rsidRPr="009B7226">
              <w:t>s, experiments</w:t>
            </w:r>
          </w:p>
          <w:p w:rsidR="004C1AAD" w:rsidRPr="009B7226" w:rsidRDefault="004C1AAD" w:rsidP="004C1AAD">
            <w:r w:rsidRPr="009B7226">
              <w:t>E</w:t>
            </w:r>
            <w:r w:rsidR="009B7226" w:rsidRPr="009B7226">
              <w:t>valuation: reviews</w:t>
            </w:r>
          </w:p>
          <w:p w:rsidR="00BE0DAD" w:rsidRPr="009B7226" w:rsidRDefault="00BE0DAD" w:rsidP="004C1AAD"/>
          <w:p w:rsidR="00BE0DAD" w:rsidRPr="009B7226" w:rsidRDefault="00BE0DAD" w:rsidP="00BE0DAD">
            <w:r w:rsidRPr="009B7226">
              <w:t xml:space="preserve">NETS </w:t>
            </w:r>
          </w:p>
          <w:p w:rsidR="00BE0DAD" w:rsidRPr="009B7226" w:rsidRDefault="009B7226" w:rsidP="00BE0DAD">
            <w:pPr>
              <w:rPr>
                <w:lang w:val="pt-PT"/>
              </w:rPr>
            </w:pPr>
            <w:r w:rsidRPr="009B7226">
              <w:rPr>
                <w:lang w:val="pt-PT"/>
              </w:rPr>
              <w:t>1. a, b, c</w:t>
            </w:r>
          </w:p>
          <w:p w:rsidR="00BE0DAD" w:rsidRPr="009B7226" w:rsidRDefault="009B7226" w:rsidP="00BE0DAD">
            <w:pPr>
              <w:rPr>
                <w:lang w:val="pt-PT"/>
              </w:rPr>
            </w:pPr>
            <w:r w:rsidRPr="009B7226">
              <w:rPr>
                <w:lang w:val="pt-PT"/>
              </w:rPr>
              <w:t>2. a</w:t>
            </w:r>
          </w:p>
          <w:p w:rsidR="00EB56B7" w:rsidRPr="00916959" w:rsidRDefault="009B7226" w:rsidP="004C1AAD">
            <w:pPr>
              <w:rPr>
                <w:color w:val="FF00FF"/>
                <w:lang w:val="pt-PT"/>
              </w:rPr>
            </w:pPr>
            <w:r w:rsidRPr="009B7226">
              <w:rPr>
                <w:lang w:val="pt-PT"/>
              </w:rPr>
              <w:t>4. a, b</w:t>
            </w:r>
          </w:p>
        </w:tc>
      </w:tr>
      <w:tr w:rsidR="00FA0A1E" w:rsidTr="00681175">
        <w:tc>
          <w:tcPr>
            <w:tcW w:w="1710" w:type="dxa"/>
          </w:tcPr>
          <w:p w:rsidR="00FA0A1E" w:rsidRPr="00681175" w:rsidRDefault="00FA0A1E" w:rsidP="00847E3C">
            <w:pPr>
              <w:rPr>
                <w:b/>
              </w:rPr>
            </w:pPr>
            <w:r w:rsidRPr="00681175">
              <w:rPr>
                <w:b/>
              </w:rPr>
              <w:t>Resources:</w:t>
            </w:r>
          </w:p>
        </w:tc>
        <w:tc>
          <w:tcPr>
            <w:tcW w:w="8331" w:type="dxa"/>
          </w:tcPr>
          <w:p w:rsidR="00F21221" w:rsidRDefault="00F21221" w:rsidP="00F21221">
            <w:r>
              <w:t>Etoys Help Quick Guides: always available in Etoys. Open Etoys and click the question mark to open a set of interactive tutorials of basic tools and techniques.</w:t>
            </w:r>
          </w:p>
          <w:p w:rsidR="00F21221" w:rsidRPr="00774F6A" w:rsidRDefault="00FE4A12" w:rsidP="00F21221">
            <w:hyperlink r:id="rId16" w:history="1">
              <w:r w:rsidR="001851BB" w:rsidRPr="0012409F">
                <w:rPr>
                  <w:rStyle w:val="Hyperlink"/>
                </w:rPr>
                <w:t>www.etoysillinois.org</w:t>
              </w:r>
            </w:hyperlink>
            <w:r w:rsidR="00F21221">
              <w:t xml:space="preserve">  projects, </w:t>
            </w:r>
            <w:r w:rsidR="00F21221" w:rsidRPr="00774F6A">
              <w:t>lesson plans</w:t>
            </w:r>
            <w:r w:rsidR="00F21221">
              <w:t>, software dow</w:t>
            </w:r>
            <w:r w:rsidR="00B90392">
              <w:t>n</w:t>
            </w:r>
            <w:r w:rsidR="00F21221">
              <w:t>load</w:t>
            </w:r>
          </w:p>
          <w:p w:rsidR="00F21221" w:rsidRDefault="00FE4A12" w:rsidP="00F21221">
            <w:hyperlink r:id="rId17" w:history="1">
              <w:r w:rsidR="001851BB" w:rsidRPr="0012409F">
                <w:rPr>
                  <w:rStyle w:val="Hyperlink"/>
                </w:rPr>
                <w:t>www.mste.Illinois.org</w:t>
              </w:r>
            </w:hyperlink>
            <w:r w:rsidR="00F21221">
              <w:t xml:space="preserve"> more math, science, and technology resources</w:t>
            </w:r>
          </w:p>
          <w:p w:rsidR="00666DAA" w:rsidRPr="00F30E17" w:rsidRDefault="00FE4A12" w:rsidP="00F30E17">
            <w:hyperlink r:id="rId18" w:history="1">
              <w:r w:rsidR="00B90392" w:rsidRPr="0012409F">
                <w:rPr>
                  <w:rStyle w:val="Hyperlink"/>
                </w:rPr>
                <w:t>www.corestandards.org</w:t>
              </w:r>
            </w:hyperlink>
            <w:r w:rsidR="00B90392">
              <w:t xml:space="preserve"> Common Core Standards </w:t>
            </w:r>
            <w:r w:rsidR="00666DAA">
              <w:tab/>
            </w:r>
          </w:p>
          <w:p w:rsidR="00F21221" w:rsidRPr="00B90392" w:rsidRDefault="00FE4A12" w:rsidP="00F21221">
            <w:hyperlink r:id="rId19" w:history="1">
              <w:r w:rsidR="00666DAA" w:rsidRPr="0012409F">
                <w:rPr>
                  <w:rStyle w:val="Hyperlink"/>
                </w:rPr>
                <w:t>www.squeakland.org</w:t>
              </w:r>
            </w:hyperlink>
            <w:r w:rsidR="00B90392">
              <w:t xml:space="preserve"> software and </w:t>
            </w:r>
            <w:r w:rsidR="00F21221">
              <w:t xml:space="preserve">Etoys projects </w:t>
            </w:r>
          </w:p>
          <w:p w:rsidR="00FA0A1E" w:rsidRPr="00681175" w:rsidRDefault="00FE4A12" w:rsidP="00847E3C">
            <w:pPr>
              <w:rPr>
                <w:b/>
              </w:rPr>
            </w:pPr>
            <w:hyperlink r:id="rId20" w:history="1">
              <w:r w:rsidR="001851BB" w:rsidRPr="0012409F">
                <w:rPr>
                  <w:rStyle w:val="Hyperlink"/>
                </w:rPr>
                <w:t>www.nctm.org</w:t>
              </w:r>
            </w:hyperlink>
            <w:r w:rsidR="00B90392">
              <w:rPr>
                <w:b/>
              </w:rPr>
              <w:t xml:space="preserve"> </w:t>
            </w:r>
            <w:r w:rsidR="00B90392" w:rsidRPr="00B90392">
              <w:t>Standards and Focal Points</w:t>
            </w:r>
            <w:r w:rsidR="00666DAA">
              <w:t xml:space="preserve"> for each </w:t>
            </w:r>
            <w:r w:rsidR="00B90392" w:rsidRPr="00B90392">
              <w:t>grade level</w:t>
            </w:r>
          </w:p>
        </w:tc>
      </w:tr>
      <w:tr w:rsidR="00FA0A1E" w:rsidTr="00681175">
        <w:tc>
          <w:tcPr>
            <w:tcW w:w="1710" w:type="dxa"/>
          </w:tcPr>
          <w:p w:rsidR="00FA0A1E" w:rsidRPr="00666DAA" w:rsidRDefault="000E4D4D" w:rsidP="00847E3C">
            <w:pPr>
              <w:rPr>
                <w:sz w:val="20"/>
                <w:szCs w:val="20"/>
              </w:rPr>
            </w:pPr>
            <w:r>
              <w:rPr>
                <w:sz w:val="20"/>
                <w:szCs w:val="20"/>
              </w:rPr>
              <w:t>k</w:t>
            </w:r>
            <w:r w:rsidR="00F21221" w:rsidRPr="00666DAA">
              <w:rPr>
                <w:sz w:val="20"/>
                <w:szCs w:val="20"/>
              </w:rPr>
              <w:t>h</w:t>
            </w:r>
            <w:r>
              <w:rPr>
                <w:sz w:val="20"/>
                <w:szCs w:val="20"/>
              </w:rPr>
              <w:t xml:space="preserve"> </w:t>
            </w:r>
            <w:r w:rsidR="009B7226">
              <w:rPr>
                <w:sz w:val="20"/>
                <w:szCs w:val="20"/>
              </w:rPr>
              <w:t xml:space="preserve"> </w:t>
            </w:r>
            <w:r w:rsidR="009B4955">
              <w:rPr>
                <w:sz w:val="20"/>
                <w:szCs w:val="20"/>
              </w:rPr>
              <w:t xml:space="preserve">January </w:t>
            </w:r>
            <w:r w:rsidR="00774F6A" w:rsidRPr="00666DAA">
              <w:rPr>
                <w:sz w:val="20"/>
                <w:szCs w:val="20"/>
              </w:rPr>
              <w:t>20</w:t>
            </w:r>
            <w:r w:rsidR="00F21221" w:rsidRPr="00666DAA">
              <w:rPr>
                <w:sz w:val="20"/>
                <w:szCs w:val="20"/>
              </w:rPr>
              <w:t>11</w:t>
            </w:r>
          </w:p>
        </w:tc>
        <w:tc>
          <w:tcPr>
            <w:tcW w:w="8331" w:type="dxa"/>
          </w:tcPr>
          <w:p w:rsidR="00FA0A1E" w:rsidRDefault="00FA0A1E" w:rsidP="00847E3C"/>
        </w:tc>
      </w:tr>
    </w:tbl>
    <w:p w:rsidR="001B2FB3" w:rsidRDefault="00D453F3" w:rsidP="00F30E17">
      <w:r>
        <w:tab/>
      </w:r>
      <w:r>
        <w:tab/>
      </w:r>
      <w:r w:rsidR="00A87D06">
        <w:tab/>
      </w:r>
      <w:r w:rsidR="00A87D06">
        <w:tab/>
      </w:r>
    </w:p>
    <w:sectPr w:rsidR="001B2FB3" w:rsidSect="00867FF2">
      <w:headerReference w:type="default" r:id="rId21"/>
      <w:footerReference w:type="even" r:id="rId22"/>
      <w:footerReference w:type="default" r:id="rId23"/>
      <w:pgSz w:w="12240" w:h="15840" w:code="1"/>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28" w:rsidRDefault="004C2728">
      <w:r>
        <w:separator/>
      </w:r>
    </w:p>
  </w:endnote>
  <w:endnote w:type="continuationSeparator" w:id="0">
    <w:p w:rsidR="004C2728" w:rsidRDefault="004C2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A" w:rsidRDefault="00FE4A12" w:rsidP="000B6A91">
    <w:pPr>
      <w:pStyle w:val="Footer"/>
      <w:framePr w:wrap="around" w:vAnchor="text" w:hAnchor="margin" w:xAlign="right" w:y="1"/>
      <w:rPr>
        <w:rStyle w:val="PageNumber"/>
      </w:rPr>
    </w:pPr>
    <w:r>
      <w:rPr>
        <w:rStyle w:val="PageNumber"/>
      </w:rPr>
      <w:fldChar w:fldCharType="begin"/>
    </w:r>
    <w:r w:rsidR="00546E1A">
      <w:rPr>
        <w:rStyle w:val="PageNumber"/>
      </w:rPr>
      <w:instrText xml:space="preserve">PAGE  </w:instrText>
    </w:r>
    <w:r>
      <w:rPr>
        <w:rStyle w:val="PageNumber"/>
      </w:rPr>
      <w:fldChar w:fldCharType="end"/>
    </w:r>
  </w:p>
  <w:p w:rsidR="00546E1A" w:rsidRDefault="00546E1A" w:rsidP="00EB5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A" w:rsidRDefault="00FE4A12" w:rsidP="000B6A91">
    <w:pPr>
      <w:pStyle w:val="Footer"/>
      <w:framePr w:wrap="around" w:vAnchor="text" w:hAnchor="margin" w:xAlign="right" w:y="1"/>
      <w:rPr>
        <w:rStyle w:val="PageNumber"/>
      </w:rPr>
    </w:pPr>
    <w:r>
      <w:rPr>
        <w:rStyle w:val="PageNumber"/>
      </w:rPr>
      <w:fldChar w:fldCharType="begin"/>
    </w:r>
    <w:r w:rsidR="00546E1A">
      <w:rPr>
        <w:rStyle w:val="PageNumber"/>
      </w:rPr>
      <w:instrText xml:space="preserve">PAGE  </w:instrText>
    </w:r>
    <w:r>
      <w:rPr>
        <w:rStyle w:val="PageNumber"/>
      </w:rPr>
      <w:fldChar w:fldCharType="separate"/>
    </w:r>
    <w:r w:rsidR="00EC543B">
      <w:rPr>
        <w:rStyle w:val="PageNumber"/>
        <w:noProof/>
      </w:rPr>
      <w:t>4</w:t>
    </w:r>
    <w:r>
      <w:rPr>
        <w:rStyle w:val="PageNumber"/>
      </w:rPr>
      <w:fldChar w:fldCharType="end"/>
    </w:r>
  </w:p>
  <w:p w:rsidR="00546E1A" w:rsidRPr="00F766F4" w:rsidRDefault="00546E1A" w:rsidP="00EB56B7">
    <w:pPr>
      <w:pStyle w:val="Header"/>
      <w:ind w:right="360"/>
      <w:jc w:val="center"/>
      <w:rPr>
        <w:sz w:val="20"/>
        <w:szCs w:val="20"/>
      </w:rPr>
    </w:pPr>
    <w:r w:rsidRPr="00011CA6">
      <w:rPr>
        <w:sz w:val="20"/>
        <w:szCs w:val="20"/>
      </w:rPr>
      <w:t>The Office for Mathematics, Sc</w:t>
    </w:r>
    <w:r>
      <w:rPr>
        <w:sz w:val="20"/>
        <w:szCs w:val="20"/>
      </w:rPr>
      <w:t>ience, and Technology Education</w:t>
    </w:r>
  </w:p>
  <w:p w:rsidR="00546E1A" w:rsidRDefault="001F1191" w:rsidP="00F766F4">
    <w:pPr>
      <w:pStyle w:val="Footer"/>
      <w:jc w:val="center"/>
    </w:pPr>
    <w:r>
      <w:rPr>
        <w:noProof/>
      </w:rPr>
      <w:drawing>
        <wp:inline distT="0" distB="0" distL="0" distR="0">
          <wp:extent cx="1600200" cy="266700"/>
          <wp:effectExtent l="19050" t="0" r="0" b="0"/>
          <wp:docPr id="2" name="Picture 2"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28" w:rsidRDefault="004C2728">
      <w:r>
        <w:separator/>
      </w:r>
    </w:p>
  </w:footnote>
  <w:footnote w:type="continuationSeparator" w:id="0">
    <w:p w:rsidR="004C2728" w:rsidRDefault="004C2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A" w:rsidRPr="00F766F4" w:rsidRDefault="00546E1A" w:rsidP="00A87D06">
    <w:pPr>
      <w:pStyle w:val="Header"/>
      <w:jc w:val="center"/>
      <w:rPr>
        <w:sz w:val="20"/>
        <w:szCs w:val="20"/>
      </w:rPr>
    </w:pPr>
    <w:r w:rsidRPr="00F766F4">
      <w:rPr>
        <w:sz w:val="20"/>
        <w:szCs w:val="20"/>
      </w:rPr>
      <w:t>Etoys Computer Science for Kindergarten to Fifth Grade</w:t>
    </w:r>
  </w:p>
  <w:p w:rsidR="00546E1A" w:rsidRPr="00F766F4" w:rsidRDefault="00546E1A" w:rsidP="00A87D06">
    <w:pPr>
      <w:pStyle w:val="Header"/>
      <w:jc w:val="center"/>
      <w:rPr>
        <w:sz w:val="20"/>
        <w:szCs w:val="20"/>
      </w:rPr>
    </w:pPr>
    <w:r w:rsidRPr="00F766F4">
      <w:rPr>
        <w:sz w:val="20"/>
        <w:szCs w:val="20"/>
      </w:rPr>
      <w:t>Pathways to Programming</w:t>
    </w:r>
  </w:p>
  <w:p w:rsidR="00546E1A" w:rsidRDefault="00546E1A" w:rsidP="00A87D06">
    <w:pPr>
      <w:pStyle w:val="Header"/>
      <w:jc w:val="center"/>
      <w:rPr>
        <w:sz w:val="20"/>
        <w:szCs w:val="20"/>
      </w:rPr>
    </w:pPr>
    <w:r w:rsidRPr="00F766F4">
      <w:rPr>
        <w:sz w:val="20"/>
        <w:szCs w:val="20"/>
      </w:rPr>
      <w:t>EtoysCS4K5</w:t>
    </w:r>
  </w:p>
  <w:p w:rsidR="00C36AC1" w:rsidRPr="00F766F4" w:rsidRDefault="00C36AC1"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1459C"/>
    <w:rsid w:val="00032203"/>
    <w:rsid w:val="0005359C"/>
    <w:rsid w:val="00056B3D"/>
    <w:rsid w:val="000B6A91"/>
    <w:rsid w:val="000D3CEF"/>
    <w:rsid w:val="000E4D4D"/>
    <w:rsid w:val="00115DA9"/>
    <w:rsid w:val="00136275"/>
    <w:rsid w:val="00163E82"/>
    <w:rsid w:val="00175FAF"/>
    <w:rsid w:val="001851BB"/>
    <w:rsid w:val="001B2FB3"/>
    <w:rsid w:val="001B552B"/>
    <w:rsid w:val="001D1D26"/>
    <w:rsid w:val="001F1191"/>
    <w:rsid w:val="001F5C30"/>
    <w:rsid w:val="0022273D"/>
    <w:rsid w:val="0024620C"/>
    <w:rsid w:val="00265652"/>
    <w:rsid w:val="002829A9"/>
    <w:rsid w:val="002A12FF"/>
    <w:rsid w:val="002A1886"/>
    <w:rsid w:val="002A7309"/>
    <w:rsid w:val="002B5F72"/>
    <w:rsid w:val="00304BB5"/>
    <w:rsid w:val="00310976"/>
    <w:rsid w:val="00323849"/>
    <w:rsid w:val="00370356"/>
    <w:rsid w:val="00377B1A"/>
    <w:rsid w:val="00394491"/>
    <w:rsid w:val="00395A27"/>
    <w:rsid w:val="004277F9"/>
    <w:rsid w:val="00447F94"/>
    <w:rsid w:val="004871F8"/>
    <w:rsid w:val="004C1AAD"/>
    <w:rsid w:val="004C2728"/>
    <w:rsid w:val="004D7642"/>
    <w:rsid w:val="004D79BF"/>
    <w:rsid w:val="005100EF"/>
    <w:rsid w:val="00546E1A"/>
    <w:rsid w:val="00550419"/>
    <w:rsid w:val="0056792B"/>
    <w:rsid w:val="0057722D"/>
    <w:rsid w:val="00577C38"/>
    <w:rsid w:val="00581E9F"/>
    <w:rsid w:val="005F459F"/>
    <w:rsid w:val="0060648C"/>
    <w:rsid w:val="00611D08"/>
    <w:rsid w:val="00643A13"/>
    <w:rsid w:val="00666DAA"/>
    <w:rsid w:val="00681175"/>
    <w:rsid w:val="006B0461"/>
    <w:rsid w:val="007450C1"/>
    <w:rsid w:val="00750ADA"/>
    <w:rsid w:val="00774F6A"/>
    <w:rsid w:val="007776B6"/>
    <w:rsid w:val="007E6367"/>
    <w:rsid w:val="007E7192"/>
    <w:rsid w:val="007F5503"/>
    <w:rsid w:val="00821C71"/>
    <w:rsid w:val="00826068"/>
    <w:rsid w:val="0083261B"/>
    <w:rsid w:val="00847E3C"/>
    <w:rsid w:val="00867FF2"/>
    <w:rsid w:val="00884350"/>
    <w:rsid w:val="00916959"/>
    <w:rsid w:val="00920C5C"/>
    <w:rsid w:val="009B4955"/>
    <w:rsid w:val="009B7226"/>
    <w:rsid w:val="00A24643"/>
    <w:rsid w:val="00A67566"/>
    <w:rsid w:val="00A87D06"/>
    <w:rsid w:val="00A91C8E"/>
    <w:rsid w:val="00AB43C9"/>
    <w:rsid w:val="00AC0148"/>
    <w:rsid w:val="00AC60AF"/>
    <w:rsid w:val="00B022F4"/>
    <w:rsid w:val="00B3367C"/>
    <w:rsid w:val="00B706D3"/>
    <w:rsid w:val="00B90392"/>
    <w:rsid w:val="00BE0DAD"/>
    <w:rsid w:val="00BE2BBC"/>
    <w:rsid w:val="00C12199"/>
    <w:rsid w:val="00C36AC1"/>
    <w:rsid w:val="00D453F3"/>
    <w:rsid w:val="00D5795F"/>
    <w:rsid w:val="00D926F6"/>
    <w:rsid w:val="00EB56B7"/>
    <w:rsid w:val="00EC543B"/>
    <w:rsid w:val="00EF3A15"/>
    <w:rsid w:val="00F133FD"/>
    <w:rsid w:val="00F21221"/>
    <w:rsid w:val="00F30E17"/>
    <w:rsid w:val="00F766F4"/>
    <w:rsid w:val="00FA0A1E"/>
    <w:rsid w:val="00FC02D7"/>
    <w:rsid w:val="00FE4A12"/>
    <w:rsid w:val="00FF2BFE"/>
    <w:rsid w:val="00FF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EB56B7"/>
  </w:style>
  <w:style w:type="character" w:styleId="FollowedHyperlink">
    <w:name w:val="FollowedHyperlink"/>
    <w:basedOn w:val="DefaultParagraphFont"/>
    <w:rsid w:val="00B90392"/>
    <w:rPr>
      <w:color w:val="800080" w:themeColor="followedHyperlink"/>
      <w:u w:val="single"/>
    </w:rPr>
  </w:style>
  <w:style w:type="paragraph" w:styleId="BalloonText">
    <w:name w:val="Balloon Text"/>
    <w:basedOn w:val="Normal"/>
    <w:link w:val="BalloonTextChar"/>
    <w:rsid w:val="00BE0DAD"/>
    <w:rPr>
      <w:rFonts w:ascii="Tahoma" w:hAnsi="Tahoma" w:cs="Tahoma"/>
      <w:sz w:val="16"/>
      <w:szCs w:val="16"/>
    </w:rPr>
  </w:style>
  <w:style w:type="character" w:customStyle="1" w:styleId="BalloonTextChar">
    <w:name w:val="Balloon Text Char"/>
    <w:basedOn w:val="DefaultParagraphFont"/>
    <w:link w:val="BalloonText"/>
    <w:rsid w:val="00BE0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hyperlink" Target="http://www.corestandards.or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mste.Illinois.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toysillinois.org" TargetMode="External"/><Relationship Id="rId20" Type="http://schemas.openxmlformats.org/officeDocument/2006/relationships/hyperlink" Target="http://www.nctm.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squeakland.org" TargetMode="Externa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2</cp:revision>
  <dcterms:created xsi:type="dcterms:W3CDTF">2011-01-24T17:51:00Z</dcterms:created>
  <dcterms:modified xsi:type="dcterms:W3CDTF">2011-01-24T17:51:00Z</dcterms:modified>
</cp:coreProperties>
</file>